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9043F">
      <w:pPr>
        <w:pStyle w:val="1"/>
      </w:pPr>
      <w:r>
        <w:fldChar w:fldCharType="begin"/>
      </w:r>
      <w:r>
        <w:instrText>HYPERLINK "http://</w:instrText>
      </w:r>
      <w:r>
        <w:instrText>ivo.garant.ru/document?id=17674336&amp;sub=0"</w:instrText>
      </w:r>
      <w:r>
        <w:fldChar w:fldCharType="separate"/>
      </w:r>
      <w:r>
        <w:rPr>
          <w:rStyle w:val="a4"/>
        </w:rPr>
        <w:t>Постановление Правительства Республики Башкортостан</w:t>
      </w:r>
      <w:r>
        <w:rPr>
          <w:rStyle w:val="a4"/>
        </w:rPr>
        <w:br/>
        <w:t>от 29 декабря 2014 г. N 629</w:t>
      </w:r>
      <w:r>
        <w:rPr>
          <w:rStyle w:val="a4"/>
        </w:rPr>
        <w:br/>
        <w:t>"Об определении цены и оплаты земельных участков, находящихся в государственной собственности Республики Башкортостан, и земельных учас</w:t>
      </w:r>
      <w:r>
        <w:rPr>
          <w:rStyle w:val="a4"/>
        </w:rPr>
        <w:t>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>
        <w:fldChar w:fldCharType="end"/>
      </w:r>
    </w:p>
    <w:p w:rsidR="00000000" w:rsidRDefault="00C9043F"/>
    <w:p w:rsidR="00000000" w:rsidRDefault="00C9043F">
      <w:r>
        <w:t>Правительство Республики Башкортостан постановляет:</w:t>
      </w:r>
    </w:p>
    <w:p w:rsidR="00000000" w:rsidRDefault="00C9043F">
      <w:bookmarkStart w:id="1" w:name="sub_1"/>
      <w:r>
        <w:t>1. Цена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устанавливается в размере двух с половиной процентов от кадастровой стоимости з</w:t>
      </w:r>
      <w:r>
        <w:t>емельного участка, действующей на момент обращения заявителя, при их продаже:</w:t>
      </w:r>
    </w:p>
    <w:p w:rsidR="00000000" w:rsidRDefault="00C9043F">
      <w:bookmarkStart w:id="2" w:name="sub_11"/>
      <w:bookmarkEnd w:id="1"/>
      <w: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</w:t>
      </w:r>
      <w:r>
        <w:t>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00000" w:rsidRDefault="00C9043F">
      <w:bookmarkStart w:id="3" w:name="sub_12"/>
      <w:bookmarkEnd w:id="2"/>
      <w:r>
        <w:t>б) собственникам расположенных на арендуемых</w:t>
      </w:r>
      <w:r>
        <w:t xml:space="preserve">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пункта.</w:t>
      </w:r>
    </w:p>
    <w:p w:rsidR="00000000" w:rsidRDefault="00C9043F">
      <w:bookmarkStart w:id="4" w:name="sub_2"/>
      <w:bookmarkEnd w:id="3"/>
      <w:r>
        <w:t>2. Определить, что цена земельных участков, находящихся в государственной собственн</w:t>
      </w:r>
      <w:r>
        <w:t xml:space="preserve">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таких земельных участках, устанавливается в размере трех процентов от </w:t>
      </w:r>
      <w:r>
        <w:t>их кадастровой стоимости, действующей на момент обращения заявителя, в следующих случаях:</w:t>
      </w:r>
    </w:p>
    <w:p w:rsidR="00000000" w:rsidRDefault="00C9043F">
      <w:bookmarkStart w:id="5" w:name="sub_21"/>
      <w:bookmarkEnd w:id="4"/>
      <w: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</w:t>
      </w:r>
      <w:r>
        <w:t>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постановлением;</w:t>
      </w:r>
    </w:p>
    <w:p w:rsidR="00000000" w:rsidRDefault="00C9043F">
      <w:bookmarkStart w:id="6" w:name="sub_22"/>
      <w:bookmarkEnd w:id="5"/>
      <w:r>
        <w:t>б) при продаже их гражданам, являющим</w:t>
      </w:r>
      <w:r>
        <w:t>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</w:t>
      </w:r>
      <w:r>
        <w:t>ством и настоящим постановлением.</w:t>
      </w:r>
    </w:p>
    <w:p w:rsidR="00000000" w:rsidRDefault="00C9043F">
      <w:bookmarkStart w:id="7" w:name="sub_3"/>
      <w:bookmarkEnd w:id="6"/>
      <w:r>
        <w:t>3. Определить, что цена земельных участков из земель населенных пунктов, находящихся в государственной собственности Республики Башкортостан, и земельных участков, государственная собственность на которые не раз</w:t>
      </w:r>
      <w:r>
        <w:t xml:space="preserve">граничена,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</w:t>
      </w:r>
      <w:r>
        <w:lastRenderedPageBreak/>
        <w:t xml:space="preserve">являющимся собственниками </w:t>
      </w:r>
      <w:r>
        <w:t>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bookmarkEnd w:id="7"/>
    <w:p w:rsidR="00000000" w:rsidRDefault="00C9043F">
      <w:r>
        <w:t>до момента истечения срока действия договора аренды такого земельного участка - в размере кадастровой стоимости земельного</w:t>
      </w:r>
      <w:r>
        <w:t xml:space="preserve"> участка, действующей на момент обращения заявителя, за вычетом сумм, уплаченных по договору аренды земельного участка;</w:t>
      </w:r>
    </w:p>
    <w:p w:rsidR="00000000" w:rsidRDefault="00C9043F">
      <w:r>
        <w:t>по истечению срока действия договора аренды земельного участка - в размере трех процентов от кадастровой стоимости земельного участка, д</w:t>
      </w:r>
      <w:r>
        <w:t>ействующей на момент обращения заявителя.</w:t>
      </w:r>
    </w:p>
    <w:p w:rsidR="00000000" w:rsidRDefault="00C9043F">
      <w:bookmarkStart w:id="8" w:name="sub_4"/>
      <w:r>
        <w:t>4. Лица, не указанные в пунктах 1-3 настоящего постановления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</w:t>
      </w:r>
      <w:r>
        <w:t>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bookmarkEnd w:id="8"/>
    <w:p w:rsidR="00000000" w:rsidRDefault="00C9043F">
      <w:r>
        <w:t>до 1 июля 2015 года - по цене в размере 25 процентов от кадастровой стоимости земельного участка, действующей на момен</w:t>
      </w:r>
      <w:r>
        <w:t>т обращения заявителя;</w:t>
      </w:r>
    </w:p>
    <w:p w:rsidR="00000000" w:rsidRDefault="00C9043F">
      <w:r>
        <w:t>с 1 июля 2015 года до 1 января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000000" w:rsidRDefault="00C9043F">
      <w:r>
        <w:t xml:space="preserve">с 1 января 2016 года до 1 июля 2016 года - по цене в размере 75 процентов </w:t>
      </w:r>
      <w:r>
        <w:t>кадастровой стоимости земельного участка, действующей на момент обращения заявителя;</w:t>
      </w:r>
    </w:p>
    <w:p w:rsidR="00000000" w:rsidRDefault="00C9043F">
      <w:r>
        <w:t>с 1 июля 2016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</w:t>
      </w:r>
      <w:r>
        <w:t>ством.</w:t>
      </w:r>
    </w:p>
    <w:p w:rsidR="00000000" w:rsidRDefault="00C9043F">
      <w:bookmarkStart w:id="9" w:name="sub_5"/>
      <w:r>
        <w:t>5. Установить, что:</w:t>
      </w:r>
    </w:p>
    <w:bookmarkEnd w:id="9"/>
    <w:p w:rsidR="00000000" w:rsidRDefault="00C9043F">
      <w:r>
        <w:t xml:space="preserve">заявитель, ходатайствующий о приобретении прав на земельный участок на условиях пунктов 1-4 настоящего постановления, представляет документы согласно перечню, утвержденному приказом Министерства экономического развития </w:t>
      </w:r>
      <w:r>
        <w:t>Российской Федерации от 13 сентября 2011 года N 475;</w:t>
      </w:r>
    </w:p>
    <w:p w:rsidR="00000000" w:rsidRDefault="00C9043F">
      <w:r>
        <w:t>предусмотренный настоящим постановлением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</w:t>
      </w:r>
      <w:r>
        <w:t xml:space="preserve">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 государственной власти и органах местного самоуправления, после вступления</w:t>
      </w:r>
      <w:r>
        <w:t xml:space="preserve"> в действие настоящего постановления и в соответствии с нормативными правовыми актами, действующими на дату регистрации такого обращения;</w:t>
      </w:r>
    </w:p>
    <w:p w:rsidR="00000000" w:rsidRDefault="00C9043F">
      <w:r>
        <w:t>предусмотренный настоящим постановлением порядок определения выкупной цены земельного участка не распространяет своего</w:t>
      </w:r>
      <w:r>
        <w:t xml:space="preserve">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00000" w:rsidRDefault="00C9043F">
      <w:bookmarkStart w:id="10" w:name="sub_6"/>
      <w:r>
        <w:t xml:space="preserve">6. Установить, что оплата стоимости земельного </w:t>
      </w:r>
      <w:r>
        <w:t xml:space="preserve">участка производится </w:t>
      </w:r>
      <w:r>
        <w:lastRenderedPageBreak/>
        <w:t>покупателем в течение 10 рабочих дней с момента подписания договора купли-продажи путем перечисления денежных средств на счет соответствующего бюджета.</w:t>
      </w:r>
    </w:p>
    <w:p w:rsidR="00000000" w:rsidRDefault="00C9043F">
      <w:bookmarkStart w:id="11" w:name="sub_7"/>
      <w:bookmarkEnd w:id="10"/>
      <w:r>
        <w:t>7. Министерству земельных и имущественных отношений Республики Башкортост</w:t>
      </w:r>
      <w:r>
        <w:t xml:space="preserve">ан внести в срок до 1 июля 2015 года в Правительство Республики Башкортостан проект постановления Правительства Республики Башкортостан, предусматривающий установление ставок арендной платы за земельные участки, находящиеся в государственной собственности </w:t>
      </w:r>
      <w:r>
        <w:t>Республики Башкортостан, и земельные участки, государственная собственность на которые не разграничена, в размере максимальных ставок земельного налога для соответствующих земель.</w:t>
      </w:r>
    </w:p>
    <w:p w:rsidR="00000000" w:rsidRDefault="00C9043F">
      <w:bookmarkStart w:id="12" w:name="sub_8"/>
      <w:bookmarkEnd w:id="11"/>
      <w:r>
        <w:t>8. Рекомендовать органам местного самоуправления Республики Башкор</w:t>
      </w:r>
      <w:r>
        <w:t>тостан разработать порядок определения цены продажи и оплаты земельных участков, находящихся в муниципальной собственности муниципального образования, собственникам зданий, строений и сооружений, расположенных на таких земельных участках.</w:t>
      </w:r>
    </w:p>
    <w:p w:rsidR="00000000" w:rsidRDefault="00C9043F">
      <w:bookmarkStart w:id="13" w:name="sub_9"/>
      <w:bookmarkEnd w:id="12"/>
      <w:r>
        <w:t>9. Приз</w:t>
      </w:r>
      <w:r>
        <w:t>нать утратившими силу:</w:t>
      </w:r>
    </w:p>
    <w:bookmarkEnd w:id="13"/>
    <w:p w:rsidR="00000000" w:rsidRDefault="00C9043F">
      <w:r>
        <w:t>постановление Правительства Республики Башкортостан от 30 августа 2013 года N 388 "О порядке определения цены и оплаты земельных участков, находящихся в государственной собственности Республики Башкортостан, и земельных участков</w:t>
      </w:r>
      <w:r>
        <w:t>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участках";</w:t>
      </w:r>
    </w:p>
    <w:p w:rsidR="00000000" w:rsidRDefault="00C9043F">
      <w:r>
        <w:t>постановление Правительства Республики Башкортостан от 10 июля 2014 года N 324 "О внесении и</w:t>
      </w:r>
      <w:r>
        <w:t>зменений в постановление Правительства Республики Башкортостан от 30 августа 2013 года N 388 "О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</w:t>
      </w:r>
      <w:r>
        <w:t xml:space="preserve"> собственность на которые не разграничена, при продаже их собственникам зданий, строений и сооружений, расположенных на таких земельных участках".</w:t>
      </w:r>
    </w:p>
    <w:p w:rsidR="00000000" w:rsidRDefault="00C904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043F">
            <w:pPr>
              <w:pStyle w:val="afff1"/>
            </w:pPr>
            <w:r>
              <w:t>Первый заместитель</w:t>
            </w:r>
            <w:r>
              <w:br/>
              <w:t>Премьер-министра Правительства</w:t>
            </w:r>
            <w:r>
              <w:br/>
              <w:t>Республики Башкортостан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043F">
            <w:pPr>
              <w:pStyle w:val="aff8"/>
              <w:jc w:val="right"/>
            </w:pPr>
            <w:r>
              <w:t>Р.Х. Марданов</w:t>
            </w:r>
          </w:p>
        </w:tc>
      </w:tr>
    </w:tbl>
    <w:p w:rsidR="00C9043F" w:rsidRDefault="00C9043F"/>
    <w:sectPr w:rsidR="00C9043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6"/>
    <w:rsid w:val="003C4E96"/>
    <w:rsid w:val="00C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Artur</cp:lastModifiedBy>
  <cp:revision>2</cp:revision>
  <dcterms:created xsi:type="dcterms:W3CDTF">2015-04-03T09:58:00Z</dcterms:created>
  <dcterms:modified xsi:type="dcterms:W3CDTF">2015-04-03T09:58:00Z</dcterms:modified>
</cp:coreProperties>
</file>